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36" w:rsidRPr="004E0854" w:rsidRDefault="006E5116" w:rsidP="00B433C7">
      <w:pPr>
        <w:rPr>
          <w:rFonts w:cs="B Zar"/>
        </w:rPr>
      </w:pPr>
      <w:r w:rsidRPr="004E0854">
        <w:rPr>
          <w:rFonts w:cs="B Zar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A739B" wp14:editId="77B1F97E">
                <wp:simplePos x="0" y="0"/>
                <wp:positionH relativeFrom="page">
                  <wp:posOffset>5739130</wp:posOffset>
                </wp:positionH>
                <wp:positionV relativeFrom="paragraph">
                  <wp:posOffset>-74295</wp:posOffset>
                </wp:positionV>
                <wp:extent cx="1637665" cy="23050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3C7" w:rsidRDefault="00B433C7" w:rsidP="00B433C7">
                            <w:pPr>
                              <w:bidi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دانشگاه معارف علوم قرآن وعترت اصفهان</w:t>
                            </w:r>
                          </w:p>
                          <w:p w:rsidR="00460201" w:rsidRDefault="00460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7A739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1.9pt;margin-top:-5.85pt;width:128.95pt;height: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" filled="f" stroked="f">
                <v:textbox>
                  <w:txbxContent>
                    <w:p w:rsidR="00B433C7" w:rsidRDefault="00B433C7" w:rsidP="00B433C7">
                      <w:pPr>
                        <w:bidi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/>
                        </w:rPr>
                        <w:t>دانشگاه معارف علوم قرآن وعترت اصفهان</w:t>
                      </w:r>
                    </w:p>
                    <w:p w:rsidR="00460201" w:rsidRDefault="00460201"/>
                  </w:txbxContent>
                </v:textbox>
                <w10:wrap type="square" anchorx="page"/>
              </v:shape>
            </w:pict>
          </mc:Fallback>
        </mc:AlternateContent>
      </w:r>
      <w:r w:rsidRPr="004E0854">
        <w:rPr>
          <w:rFonts w:cs="B Zar"/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25E1E508" wp14:editId="661C1C66">
            <wp:simplePos x="0" y="0"/>
            <wp:positionH relativeFrom="column">
              <wp:posOffset>5319395</wp:posOffset>
            </wp:positionH>
            <wp:positionV relativeFrom="paragraph">
              <wp:posOffset>-860425</wp:posOffset>
            </wp:positionV>
            <wp:extent cx="882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615"/>
        <w:gridCol w:w="1559"/>
        <w:gridCol w:w="2127"/>
        <w:gridCol w:w="1559"/>
        <w:gridCol w:w="3497"/>
        <w:gridCol w:w="543"/>
        <w:gridCol w:w="540"/>
      </w:tblGrid>
      <w:tr w:rsidR="008514DF" w:rsidRPr="004E0854" w:rsidTr="00485F6A">
        <w:tc>
          <w:tcPr>
            <w:tcW w:w="615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سال دفاع</w:t>
            </w:r>
          </w:p>
        </w:tc>
        <w:tc>
          <w:tcPr>
            <w:tcW w:w="1559" w:type="dxa"/>
          </w:tcPr>
          <w:p w:rsidR="008514DF" w:rsidRDefault="008514DF" w:rsidP="00E5337A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افتخارات و جوايز</w:t>
            </w:r>
          </w:p>
          <w:p w:rsidR="004C4850" w:rsidRPr="004E0854" w:rsidRDefault="004C4850" w:rsidP="00E5337A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مربوط به پايان‌نامه</w:t>
            </w:r>
          </w:p>
        </w:tc>
        <w:tc>
          <w:tcPr>
            <w:tcW w:w="2127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اسا تید راهنما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نام دانشجو</w:t>
            </w:r>
          </w:p>
        </w:tc>
        <w:tc>
          <w:tcPr>
            <w:tcW w:w="3497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عنوان پایان نامه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امتیاز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  <w:rtl/>
                <w:lang w:bidi="fa-IR"/>
              </w:rPr>
            </w:pPr>
            <w:r w:rsidRPr="004E0854">
              <w:rPr>
                <w:rFonts w:cs="B Zar" w:hint="cs"/>
                <w:rtl/>
                <w:lang w:bidi="fa-IR"/>
              </w:rPr>
              <w:t>رتبه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1392</w:t>
            </w:r>
          </w:p>
        </w:tc>
        <w:tc>
          <w:tcPr>
            <w:tcW w:w="1559" w:type="dxa"/>
          </w:tcPr>
          <w:p w:rsidR="00562205" w:rsidRDefault="00562205" w:rsidP="00562205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كتاب</w:t>
            </w:r>
          </w:p>
          <w:p w:rsidR="008514DF" w:rsidRPr="004E0854" w:rsidRDefault="00562205" w:rsidP="00562205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(در شرف چاپ)</w:t>
            </w:r>
          </w:p>
        </w:tc>
        <w:tc>
          <w:tcPr>
            <w:tcW w:w="2127" w:type="dxa"/>
          </w:tcPr>
          <w:p w:rsidR="008514DF" w:rsidRPr="004E0854" w:rsidRDefault="008514DF" w:rsidP="00E5337A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محمد حسین  قاسم پیوندی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محمد  حاجی احمدی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محبوبه  سپندار</w:t>
            </w:r>
          </w:p>
        </w:tc>
        <w:tc>
          <w:tcPr>
            <w:tcW w:w="3497" w:type="dxa"/>
          </w:tcPr>
          <w:p w:rsidR="008514DF" w:rsidRPr="004E0854" w:rsidRDefault="008514DF" w:rsidP="004E0854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 xml:space="preserve"> مبانی فقه الحدیثی علامه شرف الدین عاملی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94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اول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1394</w:t>
            </w:r>
          </w:p>
        </w:tc>
        <w:tc>
          <w:tcPr>
            <w:tcW w:w="1559" w:type="dxa"/>
          </w:tcPr>
          <w:p w:rsidR="008514DF" w:rsidRPr="004E0854" w:rsidRDefault="00BC5B55" w:rsidP="00337A04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2127" w:type="dxa"/>
          </w:tcPr>
          <w:p w:rsidR="008514DF" w:rsidRPr="004E0854" w:rsidRDefault="008514DF" w:rsidP="006D4CEC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اعظم پرچم</w:t>
            </w:r>
          </w:p>
          <w:p w:rsidR="008514DF" w:rsidRPr="004E0854" w:rsidRDefault="008514DF" w:rsidP="006D4CEC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رضا سعادت نیا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الهام  جیحانی نژاد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tabs>
                <w:tab w:val="center" w:pos="1827"/>
                <w:tab w:val="right" w:pos="3654"/>
              </w:tabs>
              <w:jc w:val="right"/>
              <w:rPr>
                <w:rFonts w:cs="B Zar"/>
              </w:rPr>
            </w:pPr>
            <w:r w:rsidRPr="004E0854">
              <w:rPr>
                <w:rFonts w:cs="B Zar"/>
                <w:rtl/>
              </w:rPr>
              <w:tab/>
            </w:r>
            <w:r w:rsidRPr="004E0854">
              <w:rPr>
                <w:rFonts w:cs="B Zar" w:hint="cs"/>
                <w:rtl/>
              </w:rPr>
              <w:t>شبکه معنایی حسنات در قرآن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92</w:t>
            </w:r>
          </w:p>
        </w:tc>
        <w:tc>
          <w:tcPr>
            <w:tcW w:w="540" w:type="dxa"/>
          </w:tcPr>
          <w:p w:rsidR="008514DF" w:rsidRPr="004E0854" w:rsidRDefault="008514DF" w:rsidP="005E0111">
            <w:pPr>
              <w:rPr>
                <w:rFonts w:cs="B Zar"/>
                <w:rtl/>
                <w:lang w:bidi="fa-IR"/>
              </w:rPr>
            </w:pPr>
            <w:r w:rsidRPr="004E0854">
              <w:rPr>
                <w:rFonts w:cs="B Zar" w:hint="cs"/>
                <w:rtl/>
                <w:lang w:bidi="fa-IR"/>
              </w:rPr>
              <w:t>اول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1393</w:t>
            </w:r>
          </w:p>
        </w:tc>
        <w:tc>
          <w:tcPr>
            <w:tcW w:w="1559" w:type="dxa"/>
          </w:tcPr>
          <w:p w:rsidR="008514DF" w:rsidRPr="004E0854" w:rsidRDefault="009C6BC9" w:rsidP="00337A04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همايش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514DF" w:rsidRPr="004E0854" w:rsidRDefault="008514DF" w:rsidP="006D4CEC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تقی اجیه</w:t>
            </w:r>
          </w:p>
          <w:p w:rsidR="008514DF" w:rsidRPr="004E0854" w:rsidRDefault="008514DF" w:rsidP="006D4CEC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علی عابدی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خدیجه  کریمی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تاثیر خطبه اول نهج البلاغه بر</w:t>
            </w:r>
            <w:r w:rsidR="006D4CEC">
              <w:rPr>
                <w:rFonts w:cs="B Zar" w:hint="cs"/>
                <w:rtl/>
              </w:rPr>
              <w:t xml:space="preserve"> </w:t>
            </w:r>
            <w:r w:rsidRPr="004E0854">
              <w:rPr>
                <w:rFonts w:cs="B Zar" w:hint="cs"/>
                <w:rtl/>
              </w:rPr>
              <w:t>دیباچه های متون نظم و</w:t>
            </w:r>
            <w:r w:rsidR="006D4CEC">
              <w:rPr>
                <w:rFonts w:cs="B Zar" w:hint="cs"/>
                <w:rtl/>
              </w:rPr>
              <w:t xml:space="preserve"> </w:t>
            </w:r>
            <w:r w:rsidRPr="004E0854">
              <w:rPr>
                <w:rFonts w:cs="B Zar" w:hint="cs"/>
                <w:rtl/>
              </w:rPr>
              <w:t>ادب فارسی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91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اول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1395</w:t>
            </w:r>
          </w:p>
        </w:tc>
        <w:tc>
          <w:tcPr>
            <w:tcW w:w="1559" w:type="dxa"/>
          </w:tcPr>
          <w:p w:rsidR="008514DF" w:rsidRPr="004E0854" w:rsidRDefault="00BC5B55" w:rsidP="00337A04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مقاله</w:t>
            </w:r>
          </w:p>
        </w:tc>
        <w:tc>
          <w:tcPr>
            <w:tcW w:w="2127" w:type="dxa"/>
          </w:tcPr>
          <w:p w:rsidR="008514DF" w:rsidRPr="004E0854" w:rsidRDefault="008514DF" w:rsidP="006D4CEC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محمد حسین قاسم پیوندی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محمد مهدی جندقیان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وجیهه سادات علوی</w:t>
            </w:r>
          </w:p>
        </w:tc>
        <w:tc>
          <w:tcPr>
            <w:tcW w:w="3497" w:type="dxa"/>
          </w:tcPr>
          <w:p w:rsidR="008514DF" w:rsidRPr="004E0854" w:rsidRDefault="008514DF" w:rsidP="004E0854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 xml:space="preserve">  بررسی توصیفی تحلیل</w:t>
            </w:r>
            <w:r w:rsidR="003126F3">
              <w:rPr>
                <w:rFonts w:cs="B Zar" w:hint="cs"/>
                <w:rtl/>
              </w:rPr>
              <w:t>ي</w:t>
            </w:r>
            <w:r w:rsidRPr="004E0854">
              <w:rPr>
                <w:rFonts w:cs="B Zar" w:hint="cs"/>
                <w:rtl/>
              </w:rPr>
              <w:t xml:space="preserve"> کتاب مصادقه الاخوان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86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دوم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1393</w:t>
            </w:r>
          </w:p>
        </w:tc>
        <w:tc>
          <w:tcPr>
            <w:tcW w:w="1559" w:type="dxa"/>
          </w:tcPr>
          <w:p w:rsidR="008514DF" w:rsidRPr="004E0854" w:rsidRDefault="00BC5B55" w:rsidP="00337A04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مقاله</w:t>
            </w:r>
          </w:p>
        </w:tc>
        <w:tc>
          <w:tcPr>
            <w:tcW w:w="2127" w:type="dxa"/>
          </w:tcPr>
          <w:p w:rsidR="008514DF" w:rsidRPr="004E0854" w:rsidRDefault="008514DF" w:rsidP="006D4CEC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سید مهدی مرتضوی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محمد حسین متولی امامی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فرهاد  رحمان پور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بررسی نسبت میان عقل و</w:t>
            </w:r>
            <w:r w:rsidR="006D4CEC">
              <w:rPr>
                <w:rFonts w:cs="B Zar" w:hint="cs"/>
                <w:rtl/>
              </w:rPr>
              <w:t xml:space="preserve"> </w:t>
            </w:r>
            <w:r w:rsidRPr="004E0854">
              <w:rPr>
                <w:rFonts w:cs="B Zar" w:hint="cs"/>
                <w:rtl/>
              </w:rPr>
              <w:t xml:space="preserve">وحی درمعرفت خداوند 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82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دوم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1393</w:t>
            </w:r>
          </w:p>
        </w:tc>
        <w:tc>
          <w:tcPr>
            <w:tcW w:w="1559" w:type="dxa"/>
          </w:tcPr>
          <w:p w:rsidR="008514DF" w:rsidRDefault="00337A04" w:rsidP="00337A0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کتاب</w:t>
            </w:r>
            <w:r w:rsidR="009C6BC9">
              <w:rPr>
                <w:rFonts w:cs="B Zar" w:hint="cs"/>
                <w:rtl/>
              </w:rPr>
              <w:t xml:space="preserve"> در نوبت چاپ</w:t>
            </w:r>
          </w:p>
          <w:p w:rsidR="00BC5B55" w:rsidRPr="004E0854" w:rsidRDefault="00BC5B55" w:rsidP="00337A04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مقاله</w:t>
            </w:r>
          </w:p>
        </w:tc>
        <w:tc>
          <w:tcPr>
            <w:tcW w:w="2127" w:type="dxa"/>
          </w:tcPr>
          <w:p w:rsidR="008514DF" w:rsidRPr="004E0854" w:rsidRDefault="008514DF" w:rsidP="006D4CEC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محمد حسن یعقوبیان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احمد رضا مسا ئلی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شریفه سادات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 xml:space="preserve"> امام جمعه زاده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بررسی ماهیت و</w:t>
            </w:r>
            <w:r w:rsidR="006D4CEC">
              <w:rPr>
                <w:rFonts w:cs="B Zar" w:hint="cs"/>
                <w:rtl/>
              </w:rPr>
              <w:t xml:space="preserve"> </w:t>
            </w:r>
            <w:r w:rsidRPr="004E0854">
              <w:rPr>
                <w:rFonts w:cs="B Zar" w:hint="cs"/>
                <w:rtl/>
              </w:rPr>
              <w:t>اقسام شادی و</w:t>
            </w:r>
            <w:r w:rsidR="006D4CEC">
              <w:rPr>
                <w:rFonts w:cs="B Zar" w:hint="cs"/>
                <w:rtl/>
              </w:rPr>
              <w:t xml:space="preserve"> </w:t>
            </w:r>
            <w:r w:rsidRPr="004E0854">
              <w:rPr>
                <w:rFonts w:cs="B Zar" w:hint="cs"/>
                <w:rtl/>
              </w:rPr>
              <w:t>جایگاه آن در معناداری زندگی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82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دوم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1395</w:t>
            </w:r>
          </w:p>
        </w:tc>
        <w:tc>
          <w:tcPr>
            <w:tcW w:w="1559" w:type="dxa"/>
          </w:tcPr>
          <w:p w:rsidR="008514DF" w:rsidRPr="004E0854" w:rsidRDefault="00BC5B55" w:rsidP="00337A04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2127" w:type="dxa"/>
          </w:tcPr>
          <w:p w:rsidR="008514DF" w:rsidRPr="004E0854" w:rsidRDefault="008514DF" w:rsidP="00E5337A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محمد حسن  یعقوبیان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حامد صفایی پور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مریم  مصاحبی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jc w:val="right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بررسی ماهیت و</w:t>
            </w:r>
            <w:r w:rsidR="006D4CEC">
              <w:rPr>
                <w:rFonts w:cs="B Zar" w:hint="cs"/>
                <w:rtl/>
              </w:rPr>
              <w:t xml:space="preserve"> </w:t>
            </w:r>
            <w:r w:rsidRPr="004E0854">
              <w:rPr>
                <w:rFonts w:cs="B Zar" w:hint="cs"/>
                <w:rtl/>
              </w:rPr>
              <w:t>جایگاه تفکر انتقادی در</w:t>
            </w:r>
          </w:p>
          <w:p w:rsidR="008514DF" w:rsidRPr="004E0854" w:rsidRDefault="008514DF" w:rsidP="00085138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آموزه های دینی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82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 xml:space="preserve">دوم 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1390</w:t>
            </w:r>
          </w:p>
        </w:tc>
        <w:tc>
          <w:tcPr>
            <w:tcW w:w="1559" w:type="dxa"/>
          </w:tcPr>
          <w:p w:rsidR="008514DF" w:rsidRPr="004E0854" w:rsidRDefault="008514DF" w:rsidP="00337A0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كتاب</w:t>
            </w:r>
          </w:p>
        </w:tc>
        <w:tc>
          <w:tcPr>
            <w:tcW w:w="2127" w:type="dxa"/>
          </w:tcPr>
          <w:p w:rsidR="008514DF" w:rsidRPr="004E0854" w:rsidRDefault="008514DF" w:rsidP="00E5337A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محمد تقی  ایازی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نیکو سادات  هدایی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بررسی عوامل موثر برتغییر وتحول فرهنگی، اجتماعی از منظر قرآن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81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 xml:space="preserve">دوم 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1391</w:t>
            </w:r>
          </w:p>
        </w:tc>
        <w:tc>
          <w:tcPr>
            <w:tcW w:w="1559" w:type="dxa"/>
          </w:tcPr>
          <w:p w:rsidR="008514DF" w:rsidRPr="004E0854" w:rsidRDefault="008514DF" w:rsidP="00337A0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برگزيده جشنواره پايان‌نامه‌هاي غدير</w:t>
            </w:r>
          </w:p>
        </w:tc>
        <w:tc>
          <w:tcPr>
            <w:tcW w:w="2127" w:type="dxa"/>
          </w:tcPr>
          <w:p w:rsidR="008514DF" w:rsidRPr="004E0854" w:rsidRDefault="008514DF" w:rsidP="00E5337A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سید مهدی  مرتضوی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محمد  فولادگر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زهره  پاکروان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jc w:val="right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 xml:space="preserve">وصایت وخلافت امیر المومنین از دیدگاه ایشان </w:t>
            </w:r>
          </w:p>
          <w:p w:rsidR="008514DF" w:rsidRPr="004E0854" w:rsidRDefault="008514DF" w:rsidP="00085138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و</w:t>
            </w:r>
            <w:r w:rsidR="006D4CEC">
              <w:rPr>
                <w:rFonts w:cs="B Zar" w:hint="cs"/>
                <w:rtl/>
              </w:rPr>
              <w:t xml:space="preserve"> </w:t>
            </w:r>
            <w:r w:rsidRPr="004E0854">
              <w:rPr>
                <w:rFonts w:cs="B Zar" w:hint="cs"/>
                <w:rtl/>
              </w:rPr>
              <w:t xml:space="preserve">نقد آراء ابن ابی الحدید معتزلی 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81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دوم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1392</w:t>
            </w:r>
          </w:p>
        </w:tc>
        <w:tc>
          <w:tcPr>
            <w:tcW w:w="1559" w:type="dxa"/>
          </w:tcPr>
          <w:p w:rsidR="008514DF" w:rsidRDefault="00BC5B55" w:rsidP="00337A0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کتاب</w:t>
            </w:r>
          </w:p>
          <w:p w:rsidR="00BC5B55" w:rsidRPr="004E0854" w:rsidRDefault="00BC5B55" w:rsidP="00337A0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مقاله</w:t>
            </w:r>
          </w:p>
        </w:tc>
        <w:tc>
          <w:tcPr>
            <w:tcW w:w="2127" w:type="dxa"/>
          </w:tcPr>
          <w:p w:rsidR="008514DF" w:rsidRPr="004E0854" w:rsidRDefault="008514DF" w:rsidP="00E5337A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محمد حسن  یعقوبیان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سید مهدی  مرتضوی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مطهره  بصراوی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بررسی عرفان عملی در کلام و</w:t>
            </w:r>
            <w:r w:rsidR="006D4CEC">
              <w:rPr>
                <w:rFonts w:cs="B Zar" w:hint="cs"/>
                <w:rtl/>
              </w:rPr>
              <w:t xml:space="preserve"> </w:t>
            </w:r>
            <w:r w:rsidRPr="004E0854">
              <w:rPr>
                <w:rFonts w:cs="B Zar" w:hint="cs"/>
                <w:rtl/>
              </w:rPr>
              <w:t>سیره امام علی (ع)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80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سوم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1388</w:t>
            </w:r>
          </w:p>
        </w:tc>
        <w:tc>
          <w:tcPr>
            <w:tcW w:w="1559" w:type="dxa"/>
          </w:tcPr>
          <w:p w:rsidR="008514DF" w:rsidRPr="004E0854" w:rsidRDefault="00354A72" w:rsidP="00337A04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تقديرشده جشنواره پايان‌نامه‌هاي قرآني</w:t>
            </w:r>
          </w:p>
        </w:tc>
        <w:tc>
          <w:tcPr>
            <w:tcW w:w="2127" w:type="dxa"/>
          </w:tcPr>
          <w:p w:rsidR="008514DF" w:rsidRPr="004E0854" w:rsidRDefault="008514DF" w:rsidP="003126F3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شهاب الدین  ذوفقاری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رضا  سعادت نیا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نرگس  حیدری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اصول روابط بین الملل در قرآن کریم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75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سوم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1392</w:t>
            </w:r>
          </w:p>
        </w:tc>
        <w:tc>
          <w:tcPr>
            <w:tcW w:w="1559" w:type="dxa"/>
          </w:tcPr>
          <w:p w:rsidR="008514DF" w:rsidRDefault="00337A04" w:rsidP="00337A0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کتاب در</w:t>
            </w:r>
            <w:r w:rsidR="00562205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نوبت چاپ</w:t>
            </w:r>
          </w:p>
          <w:p w:rsidR="00337A04" w:rsidRPr="00337A04" w:rsidRDefault="00337A04" w:rsidP="00337A04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rtl/>
              </w:rPr>
              <w:t>مقاله</w:t>
            </w:r>
          </w:p>
        </w:tc>
        <w:tc>
          <w:tcPr>
            <w:tcW w:w="2127" w:type="dxa"/>
          </w:tcPr>
          <w:p w:rsidR="008514DF" w:rsidRPr="004E0854" w:rsidRDefault="008514DF" w:rsidP="00E5337A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محمد حسن  یعقوبیان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سیدمهدی  مرتضوی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هاجر  ربانی</w:t>
            </w:r>
          </w:p>
        </w:tc>
        <w:tc>
          <w:tcPr>
            <w:tcW w:w="3497" w:type="dxa"/>
          </w:tcPr>
          <w:p w:rsidR="008514DF" w:rsidRPr="004E0854" w:rsidRDefault="008514DF" w:rsidP="004E0854">
            <w:pPr>
              <w:jc w:val="right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 xml:space="preserve">بررسی شیوه های امام علی(ع) در افزایش </w:t>
            </w:r>
          </w:p>
          <w:p w:rsidR="008514DF" w:rsidRPr="004E0854" w:rsidRDefault="008514DF" w:rsidP="004E0854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معرفت دینی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72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سوم</w:t>
            </w:r>
          </w:p>
        </w:tc>
      </w:tr>
      <w:tr w:rsidR="008514DF" w:rsidRPr="004E0854" w:rsidTr="00485F6A">
        <w:tc>
          <w:tcPr>
            <w:tcW w:w="615" w:type="dxa"/>
          </w:tcPr>
          <w:p w:rsidR="008514DF" w:rsidRPr="004E0854" w:rsidRDefault="00485F6A" w:rsidP="008514D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1395</w:t>
            </w:r>
          </w:p>
        </w:tc>
        <w:tc>
          <w:tcPr>
            <w:tcW w:w="1559" w:type="dxa"/>
          </w:tcPr>
          <w:p w:rsidR="00BC5B55" w:rsidRPr="004E0854" w:rsidRDefault="00337A04" w:rsidP="00337A04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2127" w:type="dxa"/>
          </w:tcPr>
          <w:p w:rsidR="008514DF" w:rsidRPr="004E0854" w:rsidRDefault="008514DF" w:rsidP="003126F3">
            <w:pPr>
              <w:jc w:val="center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>رضا  شکرا</w:t>
            </w:r>
            <w:r w:rsidR="003126F3">
              <w:rPr>
                <w:rFonts w:cs="B Zar" w:hint="cs"/>
                <w:rtl/>
              </w:rPr>
              <w:t>ن</w:t>
            </w:r>
            <w:r w:rsidRPr="004E0854">
              <w:rPr>
                <w:rFonts w:cs="B Zar" w:hint="cs"/>
                <w:rtl/>
              </w:rPr>
              <w:t>ی</w:t>
            </w:r>
          </w:p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مریم السادات  فاتحی زاده</w:t>
            </w:r>
          </w:p>
        </w:tc>
        <w:tc>
          <w:tcPr>
            <w:tcW w:w="1559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آزاده  ملا عباسی</w:t>
            </w:r>
          </w:p>
        </w:tc>
        <w:tc>
          <w:tcPr>
            <w:tcW w:w="3497" w:type="dxa"/>
          </w:tcPr>
          <w:p w:rsidR="008514DF" w:rsidRPr="004E0854" w:rsidRDefault="008514DF" w:rsidP="00085138">
            <w:pPr>
              <w:jc w:val="right"/>
              <w:rPr>
                <w:rFonts w:cs="B Zar"/>
                <w:rtl/>
              </w:rPr>
            </w:pPr>
            <w:r w:rsidRPr="004E0854">
              <w:rPr>
                <w:rFonts w:cs="B Zar" w:hint="cs"/>
                <w:rtl/>
              </w:rPr>
              <w:t xml:space="preserve">کیفیت زندگی زناشویی ازمنظر قرآن وحدیث </w:t>
            </w:r>
          </w:p>
          <w:p w:rsidR="008514DF" w:rsidRPr="004E0854" w:rsidRDefault="008514DF" w:rsidP="00085138">
            <w:pPr>
              <w:jc w:val="right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و</w:t>
            </w:r>
            <w:r w:rsidR="006D4CEC">
              <w:rPr>
                <w:rFonts w:cs="B Zar" w:hint="cs"/>
                <w:rtl/>
              </w:rPr>
              <w:t xml:space="preserve"> </w:t>
            </w:r>
            <w:r w:rsidRPr="004E0854">
              <w:rPr>
                <w:rFonts w:cs="B Zar" w:hint="cs"/>
                <w:rtl/>
              </w:rPr>
              <w:t>مشاوره خانواده</w:t>
            </w:r>
          </w:p>
        </w:tc>
        <w:tc>
          <w:tcPr>
            <w:tcW w:w="543" w:type="dxa"/>
          </w:tcPr>
          <w:p w:rsidR="008514DF" w:rsidRPr="004E0854" w:rsidRDefault="00485F6A" w:rsidP="00485F6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72</w:t>
            </w:r>
          </w:p>
        </w:tc>
        <w:tc>
          <w:tcPr>
            <w:tcW w:w="540" w:type="dxa"/>
          </w:tcPr>
          <w:p w:rsidR="008514DF" w:rsidRPr="004E0854" w:rsidRDefault="008514DF" w:rsidP="00E5337A">
            <w:pPr>
              <w:jc w:val="center"/>
              <w:rPr>
                <w:rFonts w:cs="B Zar"/>
              </w:rPr>
            </w:pPr>
            <w:r w:rsidRPr="004E0854">
              <w:rPr>
                <w:rFonts w:cs="B Zar" w:hint="cs"/>
                <w:rtl/>
              </w:rPr>
              <w:t>سوم</w:t>
            </w:r>
          </w:p>
        </w:tc>
      </w:tr>
    </w:tbl>
    <w:p w:rsidR="00460201" w:rsidRPr="004E0854" w:rsidRDefault="00460201" w:rsidP="00F9217E">
      <w:pPr>
        <w:tabs>
          <w:tab w:val="left" w:pos="7974"/>
        </w:tabs>
        <w:bidi/>
        <w:rPr>
          <w:rFonts w:cs="B Zar"/>
          <w:rtl/>
        </w:rPr>
      </w:pPr>
    </w:p>
    <w:p w:rsidR="00460201" w:rsidRPr="004E0854" w:rsidRDefault="00460201" w:rsidP="00F9217E">
      <w:pPr>
        <w:bidi/>
        <w:rPr>
          <w:rFonts w:cs="B Zar"/>
          <w:rtl/>
        </w:rPr>
      </w:pPr>
      <w:r w:rsidRPr="004E0854">
        <w:rPr>
          <w:rFonts w:cs="B Zar" w:hint="cs"/>
          <w:rtl/>
        </w:rPr>
        <w:t>رده بندی امتیازات:</w:t>
      </w:r>
    </w:p>
    <w:p w:rsidR="00D32061" w:rsidRPr="006E0907" w:rsidRDefault="00F9217E" w:rsidP="00C25912">
      <w:pPr>
        <w:bidi/>
        <w:rPr>
          <w:rFonts w:cs="B Zar"/>
        </w:rPr>
      </w:pPr>
      <w:r>
        <w:rPr>
          <w:rFonts w:cs="B Zar" w:hint="cs"/>
          <w:rtl/>
          <w:lang w:bidi="fa-IR"/>
        </w:rPr>
        <w:t>امتیاز</w:t>
      </w:r>
      <w:r w:rsidR="00C25912">
        <w:rPr>
          <w:rFonts w:cs="B Zar" w:hint="cs"/>
          <w:rtl/>
        </w:rPr>
        <w:t xml:space="preserve">       </w:t>
      </w:r>
      <w:r w:rsidRPr="004E0854">
        <w:rPr>
          <w:rFonts w:cs="B Zar" w:hint="cs"/>
          <w:rtl/>
        </w:rPr>
        <w:t xml:space="preserve">91 تا100 رتبه اول </w:t>
      </w:r>
      <w:r w:rsidR="006E0907">
        <w:rPr>
          <w:rFonts w:cs="B Zar" w:hint="cs"/>
          <w:rtl/>
        </w:rPr>
        <w:t xml:space="preserve">      /</w:t>
      </w:r>
      <w:r>
        <w:rPr>
          <w:rFonts w:cs="B Zar" w:hint="cs"/>
          <w:rtl/>
        </w:rPr>
        <w:t xml:space="preserve">    </w:t>
      </w:r>
      <w:r w:rsidRPr="004E0854">
        <w:rPr>
          <w:rFonts w:cs="B Zar" w:hint="cs"/>
          <w:rtl/>
        </w:rPr>
        <w:t xml:space="preserve">امتیاز 81 تا90 رتبه دوم </w:t>
      </w:r>
      <w:r>
        <w:rPr>
          <w:rFonts w:cs="B Zar" w:hint="cs"/>
          <w:rtl/>
        </w:rPr>
        <w:t xml:space="preserve"> </w:t>
      </w:r>
      <w:r w:rsidR="006E0907">
        <w:rPr>
          <w:rFonts w:cs="B Zar" w:hint="cs"/>
          <w:rtl/>
        </w:rPr>
        <w:t xml:space="preserve">     /   </w:t>
      </w:r>
      <w:r>
        <w:rPr>
          <w:rFonts w:cs="B Zar" w:hint="cs"/>
          <w:rtl/>
        </w:rPr>
        <w:t xml:space="preserve"> امتیاز</w:t>
      </w:r>
      <w:r w:rsidRPr="004E0854">
        <w:rPr>
          <w:rFonts w:cs="B Zar" w:hint="cs"/>
          <w:rtl/>
        </w:rPr>
        <w:t xml:space="preserve"> 71 تا 80 رتبه سوم</w:t>
      </w:r>
      <w:r w:rsidR="006E0907">
        <w:rPr>
          <w:rFonts w:cs="B Zar" w:hint="cs"/>
          <w:rtl/>
        </w:rPr>
        <w:t xml:space="preserve"> </w:t>
      </w:r>
    </w:p>
    <w:sectPr w:rsidR="00D32061" w:rsidRPr="006E09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01" w:rsidRDefault="002F1601" w:rsidP="00B433C7">
      <w:pPr>
        <w:spacing w:after="0" w:line="240" w:lineRule="auto"/>
      </w:pPr>
      <w:r>
        <w:separator/>
      </w:r>
    </w:p>
  </w:endnote>
  <w:endnote w:type="continuationSeparator" w:id="0">
    <w:p w:rsidR="002F1601" w:rsidRDefault="002F1601" w:rsidP="00B4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01" w:rsidRDefault="002F1601" w:rsidP="00B433C7">
      <w:pPr>
        <w:spacing w:after="0" w:line="240" w:lineRule="auto"/>
      </w:pPr>
      <w:r>
        <w:separator/>
      </w:r>
    </w:p>
  </w:footnote>
  <w:footnote w:type="continuationSeparator" w:id="0">
    <w:p w:rsidR="002F1601" w:rsidRDefault="002F1601" w:rsidP="00B4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01" w:rsidRDefault="00460201" w:rsidP="00B433C7">
    <w:pPr>
      <w:pStyle w:val="Header"/>
      <w:jc w:val="center"/>
      <w:rPr>
        <w:rtl/>
        <w:lang w:bidi="fa-IR"/>
      </w:rPr>
    </w:pPr>
  </w:p>
  <w:p w:rsidR="00460201" w:rsidRDefault="00460201" w:rsidP="00B433C7">
    <w:pPr>
      <w:pStyle w:val="Header"/>
      <w:jc w:val="center"/>
      <w:rPr>
        <w:rtl/>
        <w:lang w:bidi="fa-IR"/>
      </w:rPr>
    </w:pPr>
  </w:p>
  <w:p w:rsidR="00B433C7" w:rsidRPr="00460201" w:rsidRDefault="0052257B" w:rsidP="00B433C7">
    <w:pPr>
      <w:pStyle w:val="Header"/>
      <w:jc w:val="center"/>
      <w:rPr>
        <w:rFonts w:cs="B Zar"/>
        <w:b/>
        <w:bCs/>
        <w:sz w:val="28"/>
        <w:szCs w:val="28"/>
        <w:rtl/>
        <w:lang w:bidi="fa-IR"/>
      </w:rPr>
    </w:pPr>
    <w:r>
      <w:rPr>
        <w:rFonts w:cs="B Zar" w:hint="cs"/>
        <w:b/>
        <w:bCs/>
        <w:sz w:val="28"/>
        <w:szCs w:val="28"/>
        <w:rtl/>
        <w:lang w:bidi="fa-IR"/>
      </w:rPr>
      <w:t>برگزيدگان جشنواره پايان‌نامه‌هاي برتر تا سال ٩٥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6A"/>
    <w:rsid w:val="00085138"/>
    <w:rsid w:val="00101AA2"/>
    <w:rsid w:val="001316F2"/>
    <w:rsid w:val="001768E4"/>
    <w:rsid w:val="00195449"/>
    <w:rsid w:val="001E25D0"/>
    <w:rsid w:val="0026197B"/>
    <w:rsid w:val="002F1601"/>
    <w:rsid w:val="003126F3"/>
    <w:rsid w:val="00337A04"/>
    <w:rsid w:val="00343536"/>
    <w:rsid w:val="00354A72"/>
    <w:rsid w:val="00460201"/>
    <w:rsid w:val="00485F6A"/>
    <w:rsid w:val="004B115B"/>
    <w:rsid w:val="004C3304"/>
    <w:rsid w:val="004C4850"/>
    <w:rsid w:val="004E0854"/>
    <w:rsid w:val="0052257B"/>
    <w:rsid w:val="00562205"/>
    <w:rsid w:val="005E0111"/>
    <w:rsid w:val="006D4CEC"/>
    <w:rsid w:val="006E0907"/>
    <w:rsid w:val="006E3EBA"/>
    <w:rsid w:val="006E5116"/>
    <w:rsid w:val="006F08B7"/>
    <w:rsid w:val="007410B5"/>
    <w:rsid w:val="00752903"/>
    <w:rsid w:val="008514DF"/>
    <w:rsid w:val="00957D6A"/>
    <w:rsid w:val="009C6BC9"/>
    <w:rsid w:val="00A01600"/>
    <w:rsid w:val="00A12F5F"/>
    <w:rsid w:val="00A75829"/>
    <w:rsid w:val="00A83B4B"/>
    <w:rsid w:val="00B433C7"/>
    <w:rsid w:val="00BC5B55"/>
    <w:rsid w:val="00C25912"/>
    <w:rsid w:val="00C42888"/>
    <w:rsid w:val="00D32061"/>
    <w:rsid w:val="00E5337A"/>
    <w:rsid w:val="00F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C7"/>
  </w:style>
  <w:style w:type="paragraph" w:styleId="Footer">
    <w:name w:val="footer"/>
    <w:basedOn w:val="Normal"/>
    <w:link w:val="FooterChar"/>
    <w:uiPriority w:val="99"/>
    <w:unhideWhenUsed/>
    <w:rsid w:val="00B4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C7"/>
  </w:style>
  <w:style w:type="paragraph" w:styleId="Footer">
    <w:name w:val="footer"/>
    <w:basedOn w:val="Normal"/>
    <w:link w:val="FooterChar"/>
    <w:uiPriority w:val="99"/>
    <w:unhideWhenUsed/>
    <w:rsid w:val="00B4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mortazavi</cp:lastModifiedBy>
  <cp:revision>17</cp:revision>
  <cp:lastPrinted>2018-12-04T05:50:00Z</cp:lastPrinted>
  <dcterms:created xsi:type="dcterms:W3CDTF">2018-12-01T17:41:00Z</dcterms:created>
  <dcterms:modified xsi:type="dcterms:W3CDTF">2018-12-05T05:43:00Z</dcterms:modified>
</cp:coreProperties>
</file>